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159" w:rsidRDefault="00FA2D8D" w:rsidP="00FA2D8D">
      <w:pPr>
        <w:jc w:val="center"/>
        <w:rPr>
          <w:rFonts w:ascii="Oyko Bold" w:hAnsi="Oyko Bold"/>
          <w:color w:val="FF0000"/>
          <w:sz w:val="32"/>
          <w:szCs w:val="32"/>
          <w:u w:val="single"/>
        </w:rPr>
      </w:pPr>
      <w:r w:rsidRPr="00F72C93">
        <w:rPr>
          <w:rFonts w:ascii="Oyko Bold" w:hAnsi="Oyko Bold"/>
          <w:b/>
          <w:color w:val="FF0000"/>
          <w:sz w:val="48"/>
          <w:szCs w:val="48"/>
        </w:rPr>
        <w:t>PEDAGOGIKA</w:t>
      </w:r>
    </w:p>
    <w:p w:rsidR="00F72C93" w:rsidRPr="00F72C93" w:rsidRDefault="00F72C93" w:rsidP="00F72C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C93">
        <w:rPr>
          <w:rFonts w:ascii="Oyko Bold" w:eastAsia="Times New Roman" w:hAnsi="Oyko Bold" w:cs="Times New Roman"/>
          <w:b/>
          <w:bCs/>
          <w:color w:val="000000"/>
          <w:sz w:val="24"/>
          <w:szCs w:val="24"/>
          <w:lang w:eastAsia="pl-PL"/>
        </w:rPr>
        <w:t>Szkolenia, kursy, zajęcia praktyczne, warsztaty</w:t>
      </w:r>
    </w:p>
    <w:p w:rsidR="00F72C93" w:rsidRPr="00F72C93" w:rsidRDefault="00F72C93" w:rsidP="00F72C93">
      <w:pPr>
        <w:spacing w:line="240" w:lineRule="auto"/>
        <w:ind w:left="5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Zakres:</w:t>
      </w:r>
    </w:p>
    <w:p w:rsidR="00F72C93" w:rsidRPr="00F72C93" w:rsidRDefault="00F72C93" w:rsidP="00F72C93">
      <w:pPr>
        <w:numPr>
          <w:ilvl w:val="0"/>
          <w:numId w:val="8"/>
        </w:numPr>
        <w:spacing w:after="0" w:line="240" w:lineRule="auto"/>
        <w:ind w:left="1210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wsparcie kompetencji zawodowych nauczycieli;</w:t>
      </w:r>
    </w:p>
    <w:p w:rsidR="00F72C93" w:rsidRPr="00F72C93" w:rsidRDefault="00F72C93" w:rsidP="00F72C93">
      <w:pPr>
        <w:numPr>
          <w:ilvl w:val="0"/>
          <w:numId w:val="8"/>
        </w:numPr>
        <w:spacing w:after="0" w:line="240" w:lineRule="auto"/>
        <w:ind w:left="1210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pedagogiki daltońskiej;</w:t>
      </w:r>
    </w:p>
    <w:p w:rsidR="00F72C93" w:rsidRPr="00F72C93" w:rsidRDefault="00F72C93" w:rsidP="00F72C93">
      <w:pPr>
        <w:numPr>
          <w:ilvl w:val="0"/>
          <w:numId w:val="8"/>
        </w:numPr>
        <w:spacing w:after="0" w:line="240" w:lineRule="auto"/>
        <w:ind w:left="1210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kultury nowych mediów;</w:t>
      </w:r>
    </w:p>
    <w:p w:rsidR="00F72C93" w:rsidRPr="00F72C93" w:rsidRDefault="00F72C93" w:rsidP="00F72C93">
      <w:pPr>
        <w:numPr>
          <w:ilvl w:val="0"/>
          <w:numId w:val="8"/>
        </w:numPr>
        <w:spacing w:after="0" w:line="240" w:lineRule="auto"/>
        <w:ind w:left="1210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szkoleń rodzin zastępczych;</w:t>
      </w:r>
    </w:p>
    <w:p w:rsidR="00F72C93" w:rsidRPr="00F72C93" w:rsidRDefault="00F72C93" w:rsidP="00F72C93">
      <w:pPr>
        <w:numPr>
          <w:ilvl w:val="0"/>
          <w:numId w:val="8"/>
        </w:numPr>
        <w:spacing w:after="0" w:line="240" w:lineRule="auto"/>
        <w:ind w:left="1210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upowszechniania i ochrony praw kobiet i dzieci;</w:t>
      </w:r>
    </w:p>
    <w:p w:rsidR="00F72C93" w:rsidRPr="00F72C93" w:rsidRDefault="00F72C93" w:rsidP="00F72C93">
      <w:pPr>
        <w:numPr>
          <w:ilvl w:val="0"/>
          <w:numId w:val="8"/>
        </w:numPr>
        <w:spacing w:after="0" w:line="240" w:lineRule="auto"/>
        <w:ind w:left="1210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zarządzanie rynkiem nieruchomości;</w:t>
      </w:r>
    </w:p>
    <w:p w:rsidR="00F72C93" w:rsidRPr="00F72C93" w:rsidRDefault="00F72C93" w:rsidP="00F72C93">
      <w:pPr>
        <w:numPr>
          <w:ilvl w:val="0"/>
          <w:numId w:val="8"/>
        </w:numPr>
        <w:spacing w:after="0" w:line="240" w:lineRule="auto"/>
        <w:ind w:left="1210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warsztaty dla dzieci i młodzieży;</w:t>
      </w:r>
    </w:p>
    <w:p w:rsidR="00F72C93" w:rsidRPr="00F72C93" w:rsidRDefault="00F72C93" w:rsidP="00F72C93">
      <w:pPr>
        <w:numPr>
          <w:ilvl w:val="0"/>
          <w:numId w:val="8"/>
        </w:numPr>
        <w:spacing w:after="0" w:line="240" w:lineRule="auto"/>
        <w:ind w:left="1210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i in. (zapraszamy do kontaktu celem określenia zakresu szkolenia)</w:t>
      </w:r>
    </w:p>
    <w:p w:rsidR="00F72C93" w:rsidRPr="00F72C93" w:rsidRDefault="00F72C93" w:rsidP="00F7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C93" w:rsidRPr="00F72C93" w:rsidRDefault="00F72C93" w:rsidP="00F72C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C93">
        <w:rPr>
          <w:rFonts w:ascii="Oyko Bold" w:eastAsia="Times New Roman" w:hAnsi="Oyko Bold" w:cs="Times New Roman"/>
          <w:b/>
          <w:bCs/>
          <w:color w:val="000000"/>
          <w:sz w:val="24"/>
          <w:szCs w:val="24"/>
          <w:lang w:eastAsia="pl-PL"/>
        </w:rPr>
        <w:t>Badania, analizy</w:t>
      </w:r>
    </w:p>
    <w:p w:rsidR="00F72C93" w:rsidRPr="00F72C93" w:rsidRDefault="00F72C93" w:rsidP="00F72C93">
      <w:pPr>
        <w:numPr>
          <w:ilvl w:val="0"/>
          <w:numId w:val="9"/>
        </w:numPr>
        <w:spacing w:after="0" w:line="240" w:lineRule="auto"/>
        <w:ind w:left="1210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badania ilościowe i jakościowe z zakresu nauk społecznych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;</w:t>
      </w:r>
    </w:p>
    <w:p w:rsidR="00F72C93" w:rsidRPr="00F72C93" w:rsidRDefault="00F72C93" w:rsidP="00F72C93">
      <w:pPr>
        <w:numPr>
          <w:ilvl w:val="0"/>
          <w:numId w:val="9"/>
        </w:numPr>
        <w:spacing w:line="240" w:lineRule="auto"/>
        <w:ind w:left="1210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 xml:space="preserve">badania </w:t>
      </w:r>
      <w:proofErr w:type="spellStart"/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Eyetrackingowe</w:t>
      </w:r>
      <w:proofErr w:type="spellEnd"/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 xml:space="preserve"> (</w:t>
      </w:r>
      <w:proofErr w:type="spellStart"/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okulograficzne</w:t>
      </w:r>
      <w:proofErr w:type="spellEnd"/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).</w:t>
      </w:r>
    </w:p>
    <w:p w:rsidR="00F72C93" w:rsidRPr="00F72C93" w:rsidRDefault="00F72C93" w:rsidP="00F72C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C93" w:rsidRPr="00F72C93" w:rsidRDefault="00F72C93" w:rsidP="00F72C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C93">
        <w:rPr>
          <w:rFonts w:ascii="Oyko Bold" w:eastAsia="Times New Roman" w:hAnsi="Oyko Bold" w:cs="Times New Roman"/>
          <w:b/>
          <w:bCs/>
          <w:color w:val="000000"/>
          <w:sz w:val="24"/>
          <w:szCs w:val="24"/>
          <w:lang w:eastAsia="pl-PL"/>
        </w:rPr>
        <w:t>Studia podyplomowe</w:t>
      </w:r>
    </w:p>
    <w:p w:rsidR="00F72C93" w:rsidRPr="00F72C93" w:rsidRDefault="00F72C93" w:rsidP="00F72C93">
      <w:pPr>
        <w:numPr>
          <w:ilvl w:val="0"/>
          <w:numId w:val="10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“Przygotowanie pedagogiczne”;</w:t>
      </w:r>
    </w:p>
    <w:p w:rsidR="00F72C93" w:rsidRPr="00F72C93" w:rsidRDefault="00F72C93" w:rsidP="00F72C93">
      <w:pPr>
        <w:numPr>
          <w:ilvl w:val="0"/>
          <w:numId w:val="10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“Wczesne wspomaganie rozwoju dziecka”;</w:t>
      </w:r>
    </w:p>
    <w:p w:rsidR="00F72C93" w:rsidRPr="00F72C93" w:rsidRDefault="00F72C93" w:rsidP="00F72C93">
      <w:pPr>
        <w:numPr>
          <w:ilvl w:val="0"/>
          <w:numId w:val="10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“Edukacja nowej generacji”;</w:t>
      </w:r>
    </w:p>
    <w:p w:rsidR="00F72C93" w:rsidRPr="00F72C93" w:rsidRDefault="00F72C93" w:rsidP="00F72C93">
      <w:pPr>
        <w:numPr>
          <w:ilvl w:val="0"/>
          <w:numId w:val="10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“Zarządzanie oświatą”;</w:t>
      </w:r>
    </w:p>
    <w:p w:rsidR="00F72C93" w:rsidRPr="00F72C93" w:rsidRDefault="00F72C93" w:rsidP="00F72C93">
      <w:pPr>
        <w:numPr>
          <w:ilvl w:val="0"/>
          <w:numId w:val="10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“Socjoterapia i rozwój kompetencji emocjonalno-społecznych”;</w:t>
      </w:r>
    </w:p>
    <w:p w:rsidR="00F72C93" w:rsidRPr="00F72C93" w:rsidRDefault="00F72C93" w:rsidP="00F72C93">
      <w:pPr>
        <w:numPr>
          <w:ilvl w:val="0"/>
          <w:numId w:val="10"/>
        </w:numPr>
        <w:spacing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F72C93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“Pedagogika przedszkolna i wczesnoszkolna”.</w:t>
      </w:r>
    </w:p>
    <w:p w:rsidR="00F72C93" w:rsidRDefault="00F72C93" w:rsidP="00F72C93">
      <w:pPr>
        <w:rPr>
          <w:rFonts w:ascii="Oyko Bold" w:hAnsi="Oyko Bold"/>
          <w:sz w:val="24"/>
          <w:szCs w:val="24"/>
        </w:rPr>
      </w:pPr>
      <w:r>
        <w:rPr>
          <w:rFonts w:ascii="Oyko Bold" w:hAnsi="Oyko Bold"/>
          <w:sz w:val="24"/>
          <w:szCs w:val="24"/>
        </w:rPr>
        <w:t xml:space="preserve">Kontakt </w:t>
      </w:r>
    </w:p>
    <w:p w:rsidR="0007707E" w:rsidRDefault="0007707E" w:rsidP="0007707E">
      <w:pPr>
        <w:pStyle w:val="Bezodstpw"/>
        <w:rPr>
          <w:rFonts w:ascii="Oyko" w:eastAsia="Oyko" w:hAnsi="Oyko" w:cs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Sonia </w:t>
      </w:r>
      <w:proofErr w:type="spellStart"/>
      <w:r>
        <w:rPr>
          <w:rFonts w:ascii="Oyko" w:hAnsi="Oyko"/>
          <w:b/>
          <w:sz w:val="24"/>
          <w:szCs w:val="24"/>
        </w:rPr>
        <w:t>Hilarecka</w:t>
      </w:r>
      <w:proofErr w:type="spellEnd"/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</w:p>
    <w:p w:rsidR="0007707E" w:rsidRDefault="0007707E" w:rsidP="0007707E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Broker Innowacji</w:t>
      </w:r>
    </w:p>
    <w:p w:rsidR="0007707E" w:rsidRDefault="0007707E" w:rsidP="0007707E">
      <w:pPr>
        <w:pStyle w:val="Bezodstpw"/>
        <w:rPr>
          <w:rFonts w:ascii="Oyko" w:eastAsia="Oyko" w:hAnsi="Oyko" w:cs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sonia.hilarecka@apsl.edu.pl; </w:t>
      </w:r>
      <w:r>
        <w:rPr>
          <w:rFonts w:ascii="Oyko" w:eastAsia="Oyko" w:hAnsi="Oyko" w:cs="Oyko"/>
          <w:sz w:val="24"/>
          <w:szCs w:val="24"/>
        </w:rPr>
        <w:t>tel. 795</w:t>
      </w:r>
      <w:r>
        <w:rPr>
          <w:rFonts w:ascii="Calibri" w:eastAsia="Oyko" w:hAnsi="Calibri" w:cs="Calibri"/>
          <w:sz w:val="24"/>
          <w:szCs w:val="24"/>
        </w:rPr>
        <w:t> </w:t>
      </w:r>
      <w:r>
        <w:rPr>
          <w:rFonts w:ascii="Oyko" w:eastAsia="Oyko" w:hAnsi="Oyko" w:cs="Oyko"/>
          <w:sz w:val="24"/>
          <w:szCs w:val="24"/>
        </w:rPr>
        <w:t>820</w:t>
      </w:r>
      <w:r>
        <w:rPr>
          <w:rFonts w:ascii="Calibri" w:eastAsia="Oyko" w:hAnsi="Calibri" w:cs="Calibri"/>
          <w:sz w:val="24"/>
          <w:szCs w:val="24"/>
        </w:rPr>
        <w:t> </w:t>
      </w:r>
      <w:r>
        <w:rPr>
          <w:rFonts w:ascii="Oyko" w:eastAsia="Oyko" w:hAnsi="Oyko" w:cs="Oyko"/>
          <w:sz w:val="24"/>
          <w:szCs w:val="24"/>
        </w:rPr>
        <w:t xml:space="preserve">980  </w:t>
      </w:r>
    </w:p>
    <w:p w:rsidR="0007707E" w:rsidRDefault="0007707E" w:rsidP="0007707E">
      <w:pPr>
        <w:pStyle w:val="Bezodstpw"/>
        <w:rPr>
          <w:rFonts w:ascii="Oyko" w:eastAsia="Oyko" w:hAnsi="Oyko" w:cs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07707E" w:rsidRDefault="0007707E" w:rsidP="0007707E">
      <w:pPr>
        <w:pStyle w:val="Bezodstpw"/>
        <w:rPr>
          <w:rFonts w:ascii="Oyko" w:eastAsia="Oyko" w:hAnsi="Oyko" w:cs="Oyko"/>
          <w:sz w:val="24"/>
          <w:szCs w:val="24"/>
        </w:rPr>
      </w:pPr>
    </w:p>
    <w:p w:rsidR="0007707E" w:rsidRDefault="0007707E" w:rsidP="0007707E">
      <w:pPr>
        <w:pStyle w:val="Bezodstpw"/>
        <w:rPr>
          <w:rFonts w:ascii="Oyko" w:eastAsia="Oyko" w:hAnsi="Oyko" w:cs="Oyko"/>
          <w:b/>
          <w:sz w:val="24"/>
          <w:szCs w:val="24"/>
        </w:rPr>
      </w:pPr>
      <w:r>
        <w:rPr>
          <w:rFonts w:ascii="Oyko" w:eastAsia="Oyko" w:hAnsi="Oyko" w:cs="Oyko"/>
          <w:b/>
          <w:sz w:val="24"/>
          <w:szCs w:val="24"/>
        </w:rPr>
        <w:lastRenderedPageBreak/>
        <w:t xml:space="preserve">Dominika Wasielewska </w:t>
      </w:r>
    </w:p>
    <w:p w:rsidR="0007707E" w:rsidRDefault="0007707E" w:rsidP="0007707E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Broker Innowacji</w:t>
      </w:r>
    </w:p>
    <w:p w:rsidR="0007707E" w:rsidRDefault="0007707E" w:rsidP="0007707E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eastAsia="Oyko" w:hAnsi="Oyko" w:cs="Oyko"/>
          <w:sz w:val="24"/>
          <w:szCs w:val="24"/>
        </w:rPr>
        <w:t>dominika.wasielewska@apsl.edu.pl; tel. (59) 840-59-45</w:t>
      </w:r>
    </w:p>
    <w:p w:rsidR="006B3EE1" w:rsidRDefault="006B3EE1">
      <w:bookmarkStart w:id="0" w:name="_GoBack"/>
      <w:bookmarkEnd w:id="0"/>
    </w:p>
    <w:sectPr w:rsidR="006B3EE1" w:rsidSect="006B3EE1">
      <w:headerReference w:type="default" r:id="rId8"/>
      <w:pgSz w:w="16838" w:h="11906" w:orient="landscape"/>
      <w:pgMar w:top="355" w:right="962" w:bottom="142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F8" w:rsidRDefault="00F022F8" w:rsidP="00714A8A">
      <w:pPr>
        <w:spacing w:after="0" w:line="240" w:lineRule="auto"/>
      </w:pPr>
      <w:r>
        <w:separator/>
      </w:r>
    </w:p>
  </w:endnote>
  <w:endnote w:type="continuationSeparator" w:id="0">
    <w:p w:rsidR="00F022F8" w:rsidRDefault="00F022F8" w:rsidP="0071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F8" w:rsidRDefault="00F022F8" w:rsidP="00714A8A">
      <w:pPr>
        <w:spacing w:after="0" w:line="240" w:lineRule="auto"/>
      </w:pPr>
      <w:r>
        <w:separator/>
      </w:r>
    </w:p>
  </w:footnote>
  <w:footnote w:type="continuationSeparator" w:id="0">
    <w:p w:rsidR="00F022F8" w:rsidRDefault="00F022F8" w:rsidP="0071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8A" w:rsidRDefault="001C4AC3" w:rsidP="001C4AC3">
    <w:pPr>
      <w:pStyle w:val="Nagwek"/>
      <w:ind w:left="-851" w:firstLine="851"/>
    </w:pPr>
    <w:r w:rsidRPr="001C4AC3">
      <w:rPr>
        <w:noProof/>
        <w:lang w:eastAsia="pl-PL"/>
      </w:rPr>
      <w:drawing>
        <wp:inline distT="0" distB="0" distL="0" distR="0">
          <wp:extent cx="1495142" cy="710589"/>
          <wp:effectExtent l="0" t="0" r="0" b="0"/>
          <wp:docPr id="3" name="Obraz 3" descr="C:\Users\AP\Desktop\LOGA\AP_LOGO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\Desktop\LOGA\AP_LOGO_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82" cy="72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A8A" w:rsidRDefault="00714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1B2"/>
    <w:multiLevelType w:val="hybridMultilevel"/>
    <w:tmpl w:val="E2A6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3499"/>
    <w:multiLevelType w:val="multilevel"/>
    <w:tmpl w:val="3D46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74CB2"/>
    <w:multiLevelType w:val="hybridMultilevel"/>
    <w:tmpl w:val="29B2EFAC"/>
    <w:lvl w:ilvl="0" w:tplc="0415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" w15:restartNumberingAfterBreak="0">
    <w:nsid w:val="3C524330"/>
    <w:multiLevelType w:val="hybridMultilevel"/>
    <w:tmpl w:val="B2EA4BFE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E643613"/>
    <w:multiLevelType w:val="hybridMultilevel"/>
    <w:tmpl w:val="CDFAA95C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6B05593"/>
    <w:multiLevelType w:val="multilevel"/>
    <w:tmpl w:val="54E6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C18B8"/>
    <w:multiLevelType w:val="hybridMultilevel"/>
    <w:tmpl w:val="0FB27AEA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6CFC5105"/>
    <w:multiLevelType w:val="hybridMultilevel"/>
    <w:tmpl w:val="D88CEEA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6DF6506D"/>
    <w:multiLevelType w:val="multilevel"/>
    <w:tmpl w:val="71A4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005D1"/>
    <w:multiLevelType w:val="hybridMultilevel"/>
    <w:tmpl w:val="98241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F3"/>
    <w:rsid w:val="00011B0B"/>
    <w:rsid w:val="000716D8"/>
    <w:rsid w:val="0007707E"/>
    <w:rsid w:val="000B65F3"/>
    <w:rsid w:val="001123DA"/>
    <w:rsid w:val="001702A3"/>
    <w:rsid w:val="001C4AC3"/>
    <w:rsid w:val="001E03EE"/>
    <w:rsid w:val="00272389"/>
    <w:rsid w:val="002A306D"/>
    <w:rsid w:val="002B6966"/>
    <w:rsid w:val="003B02B3"/>
    <w:rsid w:val="00403585"/>
    <w:rsid w:val="00407A36"/>
    <w:rsid w:val="004618D3"/>
    <w:rsid w:val="005A38E1"/>
    <w:rsid w:val="005B64CB"/>
    <w:rsid w:val="005E6DEE"/>
    <w:rsid w:val="006B3EE1"/>
    <w:rsid w:val="00714A8A"/>
    <w:rsid w:val="00716159"/>
    <w:rsid w:val="007F4759"/>
    <w:rsid w:val="0080492A"/>
    <w:rsid w:val="009719EF"/>
    <w:rsid w:val="00985E9B"/>
    <w:rsid w:val="009A164B"/>
    <w:rsid w:val="00A042A1"/>
    <w:rsid w:val="00A555BA"/>
    <w:rsid w:val="00BF7DEB"/>
    <w:rsid w:val="00C36EDE"/>
    <w:rsid w:val="00C601C6"/>
    <w:rsid w:val="00C94082"/>
    <w:rsid w:val="00CC4380"/>
    <w:rsid w:val="00D34BD5"/>
    <w:rsid w:val="00E32828"/>
    <w:rsid w:val="00E9143E"/>
    <w:rsid w:val="00F022F8"/>
    <w:rsid w:val="00F52B4F"/>
    <w:rsid w:val="00F72C93"/>
    <w:rsid w:val="00F770E6"/>
    <w:rsid w:val="00FA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365C5-25BA-4C41-B84B-91B618BA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02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A"/>
  </w:style>
  <w:style w:type="paragraph" w:styleId="Stopka">
    <w:name w:val="footer"/>
    <w:basedOn w:val="Normalny"/>
    <w:link w:val="Stopka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A"/>
  </w:style>
  <w:style w:type="paragraph" w:styleId="Akapitzlist">
    <w:name w:val="List Paragraph"/>
    <w:basedOn w:val="Normalny"/>
    <w:uiPriority w:val="34"/>
    <w:qFormat/>
    <w:rsid w:val="00A555BA"/>
    <w:pPr>
      <w:ind w:left="720"/>
      <w:contextualSpacing/>
    </w:pPr>
  </w:style>
  <w:style w:type="paragraph" w:styleId="Bezodstpw">
    <w:name w:val="No Spacing"/>
    <w:uiPriority w:val="1"/>
    <w:qFormat/>
    <w:rsid w:val="0071615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F7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B897-DA07-420A-9A51-DB697EFA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13</cp:revision>
  <dcterms:created xsi:type="dcterms:W3CDTF">2022-09-07T08:49:00Z</dcterms:created>
  <dcterms:modified xsi:type="dcterms:W3CDTF">2022-09-15T09:57:00Z</dcterms:modified>
</cp:coreProperties>
</file>